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30" w:rsidRDefault="00F53530" w:rsidP="00F53530">
      <w:pPr>
        <w:pStyle w:val="Nessunaspaziatura"/>
        <w:rPr>
          <w:rFonts w:asciiTheme="minorHAnsi" w:hAnsiTheme="minorHAnsi"/>
          <w:b/>
          <w:sz w:val="28"/>
          <w:szCs w:val="28"/>
          <w:lang w:val="it-IT"/>
        </w:rPr>
      </w:pPr>
      <w:r>
        <w:rPr>
          <w:rFonts w:asciiTheme="minorHAnsi" w:hAnsiTheme="minorHAnsi"/>
          <w:b/>
          <w:noProof/>
          <w:sz w:val="28"/>
          <w:szCs w:val="28"/>
          <w:lang w:val="en-US"/>
        </w:rPr>
        <w:drawing>
          <wp:inline distT="0" distB="0" distL="0" distR="0">
            <wp:extent cx="1797652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ssan ros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126" cy="47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30" w:rsidRDefault="00F53530" w:rsidP="00921305">
      <w:pPr>
        <w:pStyle w:val="Nessunaspaziatura"/>
        <w:jc w:val="center"/>
        <w:rPr>
          <w:rFonts w:asciiTheme="minorHAnsi" w:hAnsiTheme="minorHAnsi"/>
          <w:b/>
          <w:sz w:val="28"/>
          <w:szCs w:val="28"/>
          <w:lang w:val="it-IT"/>
        </w:rPr>
      </w:pPr>
    </w:p>
    <w:p w:rsidR="003D157C" w:rsidRDefault="003D157C" w:rsidP="002B4863">
      <w:pPr>
        <w:pStyle w:val="Nessunaspaziatura"/>
        <w:jc w:val="center"/>
        <w:rPr>
          <w:rFonts w:ascii="Verdana" w:hAnsi="Verdana"/>
          <w:b/>
          <w:caps/>
          <w:szCs w:val="28"/>
          <w:lang w:val="en-US"/>
        </w:rPr>
      </w:pPr>
    </w:p>
    <w:p w:rsidR="00904E73" w:rsidRPr="00904E73" w:rsidRDefault="00FB4247" w:rsidP="002B4863">
      <w:pPr>
        <w:pStyle w:val="Nessunaspaziatura"/>
        <w:jc w:val="center"/>
        <w:rPr>
          <w:rFonts w:ascii="Verdana" w:hAnsi="Verdana"/>
          <w:b/>
          <w:caps/>
          <w:szCs w:val="28"/>
          <w:lang w:val="it-IT"/>
        </w:rPr>
      </w:pPr>
      <w:r w:rsidRPr="00904E73">
        <w:rPr>
          <w:rFonts w:ascii="Verdana" w:hAnsi="Verdana"/>
          <w:b/>
          <w:caps/>
          <w:szCs w:val="28"/>
          <w:lang w:val="it-IT"/>
        </w:rPr>
        <w:t xml:space="preserve">NISSAN </w:t>
      </w:r>
      <w:r w:rsidR="00904E73" w:rsidRPr="00904E73">
        <w:rPr>
          <w:rFonts w:ascii="Verdana" w:hAnsi="Verdana"/>
          <w:b/>
          <w:caps/>
          <w:szCs w:val="28"/>
          <w:lang w:val="it-IT"/>
        </w:rPr>
        <w:t>QASH</w:t>
      </w:r>
      <w:r w:rsidR="00B126B4">
        <w:rPr>
          <w:rFonts w:ascii="Verdana" w:hAnsi="Verdana"/>
          <w:b/>
          <w:caps/>
          <w:szCs w:val="28"/>
          <w:lang w:val="it-IT"/>
        </w:rPr>
        <w:t>Q</w:t>
      </w:r>
      <w:r w:rsidR="00904E73" w:rsidRPr="00904E73">
        <w:rPr>
          <w:rFonts w:ascii="Verdana" w:hAnsi="Verdana"/>
          <w:b/>
          <w:caps/>
          <w:szCs w:val="28"/>
          <w:lang w:val="it-IT"/>
        </w:rPr>
        <w:t xml:space="preserve">AI E </w:t>
      </w:r>
      <w:r w:rsidR="00A305C4">
        <w:rPr>
          <w:rFonts w:ascii="Verdana" w:hAnsi="Verdana"/>
          <w:b/>
          <w:caps/>
          <w:szCs w:val="28"/>
          <w:lang w:val="it-IT"/>
        </w:rPr>
        <w:t>nissan E-</w:t>
      </w:r>
      <w:r w:rsidR="00904E73" w:rsidRPr="00904E73">
        <w:rPr>
          <w:rFonts w:ascii="Verdana" w:hAnsi="Verdana"/>
          <w:b/>
          <w:caps/>
          <w:szCs w:val="28"/>
          <w:lang w:val="it-IT"/>
        </w:rPr>
        <w:t>NV200</w:t>
      </w:r>
      <w:r w:rsidR="00097E14">
        <w:rPr>
          <w:rFonts w:ascii="Verdana" w:hAnsi="Verdana"/>
          <w:b/>
          <w:caps/>
          <w:szCs w:val="28"/>
          <w:lang w:val="it-IT"/>
        </w:rPr>
        <w:t xml:space="preserve"> van</w:t>
      </w:r>
    </w:p>
    <w:p w:rsidR="002B4863" w:rsidRPr="00904E73" w:rsidRDefault="00904E73" w:rsidP="002B4863">
      <w:pPr>
        <w:pStyle w:val="Nessunaspaziatura"/>
        <w:jc w:val="center"/>
        <w:rPr>
          <w:rFonts w:ascii="Verdana" w:hAnsi="Verdana"/>
          <w:b/>
          <w:caps/>
          <w:szCs w:val="28"/>
          <w:lang w:val="it-IT"/>
        </w:rPr>
      </w:pPr>
      <w:r>
        <w:rPr>
          <w:rFonts w:ascii="Verdana" w:hAnsi="Verdana"/>
          <w:b/>
          <w:caps/>
          <w:szCs w:val="28"/>
          <w:lang w:val="it-IT"/>
        </w:rPr>
        <w:t>PREMIATI AI MISSION</w:t>
      </w:r>
      <w:r w:rsidRPr="00904E73">
        <w:rPr>
          <w:rFonts w:ascii="Verdana" w:hAnsi="Verdana"/>
          <w:b/>
          <w:caps/>
          <w:szCs w:val="28"/>
          <w:lang w:val="it-IT"/>
        </w:rPr>
        <w:t>FLEET AWARD</w:t>
      </w:r>
      <w:r w:rsidR="00B23E86">
        <w:rPr>
          <w:rFonts w:ascii="Verdana" w:hAnsi="Verdana"/>
          <w:b/>
          <w:caps/>
          <w:szCs w:val="28"/>
          <w:lang w:val="it-IT"/>
        </w:rPr>
        <w:t>s</w:t>
      </w:r>
    </w:p>
    <w:p w:rsidR="00464916" w:rsidRPr="00904E73" w:rsidRDefault="00464916" w:rsidP="00464916">
      <w:pPr>
        <w:pStyle w:val="Nessunaspaziatura"/>
        <w:rPr>
          <w:rFonts w:asciiTheme="minorHAnsi" w:hAnsiTheme="minorHAnsi"/>
          <w:bCs/>
          <w:caps/>
          <w:lang w:val="it-IT"/>
        </w:rPr>
      </w:pPr>
    </w:p>
    <w:p w:rsidR="00A305C4" w:rsidRDefault="00A305C4" w:rsidP="00F53530">
      <w:pPr>
        <w:pStyle w:val="Nessunaspaziatura"/>
        <w:jc w:val="both"/>
        <w:rPr>
          <w:rFonts w:ascii="Verdana" w:hAnsi="Verdana"/>
          <w:sz w:val="20"/>
          <w:lang w:val="it-IT"/>
        </w:rPr>
      </w:pPr>
    </w:p>
    <w:p w:rsidR="003D157C" w:rsidRDefault="003D157C" w:rsidP="00F53530">
      <w:pPr>
        <w:pStyle w:val="Nessunaspaziatura"/>
        <w:jc w:val="both"/>
        <w:rPr>
          <w:rFonts w:ascii="Verdana" w:hAnsi="Verdana"/>
          <w:sz w:val="20"/>
          <w:lang w:val="it-IT"/>
        </w:rPr>
      </w:pPr>
    </w:p>
    <w:p w:rsidR="00B51AC6" w:rsidRDefault="006302F7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>Roma, 30</w:t>
      </w:r>
      <w:r w:rsidR="00B51AC6">
        <w:rPr>
          <w:rFonts w:ascii="Verdana" w:hAnsi="Verdana"/>
          <w:b/>
          <w:bCs/>
          <w:sz w:val="20"/>
          <w:szCs w:val="20"/>
          <w:lang w:val="it-IT"/>
        </w:rPr>
        <w:t xml:space="preserve"> novembre 2017</w:t>
      </w:r>
      <w:r w:rsidR="00B51AC6">
        <w:rPr>
          <w:rFonts w:ascii="Verdana" w:hAnsi="Verdana"/>
          <w:sz w:val="20"/>
          <w:szCs w:val="20"/>
          <w:lang w:val="it-IT"/>
        </w:rPr>
        <w:t xml:space="preserve"> – </w:t>
      </w:r>
      <w:r w:rsidR="00061B39">
        <w:rPr>
          <w:rFonts w:ascii="Verdana" w:hAnsi="Verdana"/>
          <w:sz w:val="20"/>
          <w:szCs w:val="20"/>
          <w:lang w:val="it-IT"/>
        </w:rPr>
        <w:t>S</w:t>
      </w:r>
      <w:r w:rsidR="00B51AC6">
        <w:rPr>
          <w:rFonts w:ascii="Verdana" w:hAnsi="Verdana"/>
          <w:sz w:val="20"/>
          <w:szCs w:val="20"/>
          <w:lang w:val="it-IT"/>
        </w:rPr>
        <w:t>i è svolta a Milano la seconda edizione di MFA-</w:t>
      </w:r>
      <w:proofErr w:type="spellStart"/>
      <w:r w:rsidR="00B51AC6">
        <w:rPr>
          <w:rFonts w:ascii="Verdana" w:hAnsi="Verdana"/>
          <w:sz w:val="20"/>
          <w:szCs w:val="20"/>
          <w:lang w:val="it-IT"/>
        </w:rPr>
        <w:t>MissionFleetAwards</w:t>
      </w:r>
      <w:proofErr w:type="spellEnd"/>
      <w:r w:rsidR="00B51AC6">
        <w:rPr>
          <w:rFonts w:ascii="Verdana" w:hAnsi="Verdana"/>
          <w:sz w:val="20"/>
          <w:szCs w:val="20"/>
          <w:lang w:val="it-IT"/>
        </w:rPr>
        <w:t xml:space="preserve">, primo e unico premio italiano dedicato al settore delle flotte aziendali organizzato da una società editoriale. </w:t>
      </w:r>
    </w:p>
    <w:p w:rsidR="00061B39" w:rsidRDefault="00061B39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</w:p>
    <w:p w:rsidR="00B51AC6" w:rsidRDefault="00B51AC6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Nel corso della </w:t>
      </w:r>
      <w:r w:rsidR="00061B39">
        <w:rPr>
          <w:rFonts w:ascii="Verdana" w:hAnsi="Verdana"/>
          <w:sz w:val="20"/>
          <w:szCs w:val="20"/>
          <w:lang w:val="it-IT"/>
        </w:rPr>
        <w:t xml:space="preserve">manifestazione, </w:t>
      </w:r>
      <w:bookmarkStart w:id="0" w:name="_GoBack"/>
      <w:bookmarkEnd w:id="0"/>
      <w:r>
        <w:rPr>
          <w:rFonts w:ascii="Verdana" w:hAnsi="Verdana"/>
          <w:sz w:val="20"/>
          <w:szCs w:val="20"/>
          <w:lang w:val="it-IT"/>
        </w:rPr>
        <w:t>sei sono le</w:t>
      </w:r>
      <w:r w:rsidR="00061B39">
        <w:rPr>
          <w:rFonts w:ascii="Verdana" w:hAnsi="Verdana"/>
          <w:sz w:val="20"/>
          <w:szCs w:val="20"/>
          <w:lang w:val="it-IT"/>
        </w:rPr>
        <w:t xml:space="preserve"> categorie di vetture aziendali per</w:t>
      </w:r>
      <w:r>
        <w:rPr>
          <w:rFonts w:ascii="Verdana" w:hAnsi="Verdana"/>
          <w:sz w:val="20"/>
          <w:szCs w:val="20"/>
          <w:lang w:val="it-IT"/>
        </w:rPr>
        <w:t xml:space="preserve"> cui sono stati assegnati i premi, di cui ben due sono andati a vetture della gamma Nissan.</w:t>
      </w:r>
    </w:p>
    <w:p w:rsidR="00B51AC6" w:rsidRDefault="00B51AC6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</w:p>
    <w:p w:rsidR="00B51AC6" w:rsidRDefault="00B51AC6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  <w:r w:rsidRPr="00B51AC6">
        <w:rPr>
          <w:rFonts w:ascii="Verdana" w:hAnsi="Verdana"/>
          <w:b/>
          <w:sz w:val="20"/>
          <w:szCs w:val="20"/>
          <w:lang w:val="it-IT"/>
        </w:rPr>
        <w:t xml:space="preserve">Nissan </w:t>
      </w:r>
      <w:proofErr w:type="spellStart"/>
      <w:r w:rsidRPr="00B51AC6">
        <w:rPr>
          <w:rFonts w:ascii="Verdana" w:hAnsi="Verdana"/>
          <w:b/>
          <w:sz w:val="20"/>
          <w:szCs w:val="20"/>
          <w:lang w:val="it-IT"/>
        </w:rPr>
        <w:t>Q</w:t>
      </w:r>
      <w:r w:rsidRPr="00B51AC6">
        <w:rPr>
          <w:rFonts w:ascii="Verdana" w:hAnsi="Verdana"/>
          <w:b/>
          <w:color w:val="000000"/>
          <w:sz w:val="20"/>
          <w:szCs w:val="20"/>
          <w:lang w:val="it-IT"/>
        </w:rPr>
        <w:t>ashqai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r w:rsidRPr="00097E14">
        <w:rPr>
          <w:rFonts w:ascii="Verdana" w:hAnsi="Verdana"/>
          <w:b/>
          <w:sz w:val="20"/>
          <w:szCs w:val="20"/>
          <w:lang w:val="it-IT"/>
        </w:rPr>
        <w:t xml:space="preserve">1.5 </w:t>
      </w:r>
      <w:proofErr w:type="spellStart"/>
      <w:r w:rsidRPr="00097E14">
        <w:rPr>
          <w:rFonts w:ascii="Verdana" w:hAnsi="Verdana"/>
          <w:b/>
          <w:sz w:val="20"/>
          <w:szCs w:val="20"/>
          <w:lang w:val="it-IT"/>
        </w:rPr>
        <w:t>dCi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premiato nella categoria AUTO PER SALES E AGENTI con la seguente Motivazione: “Un modello intramontabile, il progenitore di tutti i crossover, ma che continua a rinnovarsi e a riscuotere molto successo sul mercato. Senza far tremare i polsi ai </w:t>
      </w:r>
      <w:proofErr w:type="spellStart"/>
      <w:r>
        <w:rPr>
          <w:rFonts w:ascii="Verdana" w:hAnsi="Verdana"/>
          <w:sz w:val="20"/>
          <w:szCs w:val="20"/>
          <w:lang w:val="it-IT"/>
        </w:rPr>
        <w:t>Fleet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Manager per canoni e valori residui”</w:t>
      </w:r>
    </w:p>
    <w:p w:rsidR="00B51AC6" w:rsidRDefault="00B51AC6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</w:p>
    <w:p w:rsidR="00B51AC6" w:rsidRDefault="00B51AC6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  <w:r w:rsidRPr="00B51AC6">
        <w:rPr>
          <w:rFonts w:ascii="Verdana" w:hAnsi="Verdana"/>
          <w:b/>
          <w:sz w:val="20"/>
          <w:szCs w:val="20"/>
          <w:lang w:val="it-IT"/>
        </w:rPr>
        <w:t>Nissan e-NV200 VAN</w:t>
      </w:r>
      <w:r>
        <w:rPr>
          <w:rFonts w:ascii="Verdana" w:hAnsi="Verdana"/>
          <w:sz w:val="20"/>
          <w:szCs w:val="20"/>
          <w:lang w:val="it-IT"/>
        </w:rPr>
        <w:t xml:space="preserve"> premiato nella categoria VEICOLO DI SERVIZIO, con la seguente Motivazione: “Un veicolo di servizio </w:t>
      </w:r>
      <w:proofErr w:type="spellStart"/>
      <w:r>
        <w:rPr>
          <w:rFonts w:ascii="Verdana" w:hAnsi="Verdana"/>
          <w:sz w:val="20"/>
          <w:szCs w:val="20"/>
          <w:lang w:val="it-IT"/>
        </w:rPr>
        <w:t>multipurpose</w:t>
      </w:r>
      <w:proofErr w:type="spellEnd"/>
      <w:r>
        <w:rPr>
          <w:rFonts w:ascii="Verdana" w:hAnsi="Verdana"/>
          <w:sz w:val="20"/>
          <w:szCs w:val="20"/>
          <w:lang w:val="it-IT"/>
        </w:rPr>
        <w:t>, anche con propulsione elettrica, che nell’ultima versione è migliorato pure esteticamente. Grande versatilità: è utilizzabile sia per le consegne che per il trasporto passeggeri, come veicolo per transfer o di servizio”</w:t>
      </w:r>
    </w:p>
    <w:p w:rsidR="00B51AC6" w:rsidRDefault="00B51AC6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</w:p>
    <w:p w:rsidR="00B51AC6" w:rsidRDefault="00B51AC6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B51AC6">
        <w:rPr>
          <w:rFonts w:ascii="Verdana" w:hAnsi="Verdana"/>
          <w:b/>
          <w:sz w:val="20"/>
          <w:szCs w:val="20"/>
          <w:lang w:val="it-IT"/>
        </w:rPr>
        <w:t>Qashqai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, la vettura che 10 anni fa ha dato vita al segmento dei crossover, si presenta in una nuova veste stilistica, con nuovi interni di qualità superiore e nuove dotazioni tecnologiche per il comfort e la sicurezza. Presentato al salone di Ginevra lo scorso marzo, </w:t>
      </w:r>
      <w:proofErr w:type="spellStart"/>
      <w:r>
        <w:rPr>
          <w:rFonts w:ascii="Verdana" w:hAnsi="Verdana"/>
          <w:sz w:val="20"/>
          <w:szCs w:val="20"/>
          <w:lang w:val="it-IT"/>
        </w:rPr>
        <w:t>Qashqai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rilancia la sfida per consolidare la sua leadership nel segmento. Ottimo il successo della vettura proprio in ambito flotte (noleggio a lungo termine + </w:t>
      </w:r>
      <w:proofErr w:type="spellStart"/>
      <w:r>
        <w:rPr>
          <w:rFonts w:ascii="Verdana" w:hAnsi="Verdana"/>
          <w:sz w:val="20"/>
          <w:szCs w:val="20"/>
          <w:lang w:val="it-IT"/>
        </w:rPr>
        <w:t>courtesy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car) con volumi stimati per il 2017 pari a circa 7.000 unità. </w:t>
      </w:r>
    </w:p>
    <w:p w:rsidR="00B51AC6" w:rsidRDefault="00B51AC6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</w:p>
    <w:p w:rsidR="00B51AC6" w:rsidRDefault="00B51AC6" w:rsidP="00B51AC6">
      <w:pPr>
        <w:pStyle w:val="Nessunaspaziatura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B51AC6">
        <w:rPr>
          <w:rFonts w:ascii="Verdana" w:hAnsi="Verdana"/>
          <w:b/>
          <w:sz w:val="20"/>
          <w:szCs w:val="20"/>
          <w:lang w:val="it-IT"/>
        </w:rPr>
        <w:t>e</w:t>
      </w:r>
      <w:proofErr w:type="gramEnd"/>
      <w:r w:rsidRPr="00B51AC6">
        <w:rPr>
          <w:rFonts w:ascii="Verdana" w:hAnsi="Verdana"/>
          <w:b/>
          <w:sz w:val="20"/>
          <w:szCs w:val="20"/>
          <w:lang w:val="it-IT"/>
        </w:rPr>
        <w:t>-NV200</w:t>
      </w:r>
      <w:r>
        <w:rPr>
          <w:rFonts w:ascii="Verdana" w:hAnsi="Verdana"/>
          <w:b/>
          <w:sz w:val="20"/>
          <w:szCs w:val="20"/>
          <w:lang w:val="it-IT"/>
        </w:rPr>
        <w:t xml:space="preserve"> VAN</w:t>
      </w:r>
      <w:r>
        <w:rPr>
          <w:rFonts w:ascii="Verdana" w:hAnsi="Verdana"/>
          <w:sz w:val="20"/>
          <w:szCs w:val="20"/>
          <w:lang w:val="it-IT"/>
        </w:rPr>
        <w:t>, un veicolo dalle capacità di carico eccezionali, con una portata di oltre 7 quintali ed uno spazio di carico di 4.2 metri cubi, che permette di caricare 2 euro pallet. Leader di vendite nel suo segmento, è apprezzato dalle aziende operanti nei settori più vari, soprattutto da chi gestisce le consegne dell’ultimo miglio in grandi città</w:t>
      </w:r>
      <w:r w:rsidR="00D668AA">
        <w:rPr>
          <w:rFonts w:ascii="Verdana" w:hAnsi="Verdana"/>
          <w:sz w:val="20"/>
          <w:szCs w:val="20"/>
          <w:lang w:val="it-IT"/>
        </w:rPr>
        <w:t>,</w:t>
      </w:r>
      <w:r>
        <w:rPr>
          <w:rFonts w:ascii="Verdana" w:hAnsi="Verdana"/>
          <w:sz w:val="20"/>
          <w:szCs w:val="20"/>
          <w:lang w:val="it-IT"/>
        </w:rPr>
        <w:t xml:space="preserve"> dove sono in vigore zone a traffico limitato e dove la mobilità 100% elettrica rappresenta un vantaggio indiscutibile.</w:t>
      </w:r>
    </w:p>
    <w:p w:rsidR="00904E73" w:rsidRDefault="00904E73" w:rsidP="00103D82">
      <w:pPr>
        <w:pStyle w:val="Nessunaspaziatura"/>
        <w:jc w:val="both"/>
        <w:rPr>
          <w:rFonts w:ascii="Verdana" w:hAnsi="Verdana"/>
          <w:sz w:val="20"/>
          <w:lang w:val="it-IT"/>
        </w:rPr>
      </w:pPr>
    </w:p>
    <w:p w:rsidR="00904E73" w:rsidRDefault="00904E73" w:rsidP="00103D82">
      <w:pPr>
        <w:pStyle w:val="Nessunaspaziatura"/>
        <w:jc w:val="both"/>
        <w:rPr>
          <w:rFonts w:ascii="Verdana" w:hAnsi="Verdana"/>
          <w:sz w:val="20"/>
          <w:lang w:val="it-IT"/>
        </w:rPr>
      </w:pPr>
    </w:p>
    <w:p w:rsidR="005138FD" w:rsidRPr="00F53530" w:rsidRDefault="00F53530" w:rsidP="00F53530">
      <w:pPr>
        <w:pStyle w:val="Nessunaspaziatura"/>
        <w:jc w:val="center"/>
        <w:rPr>
          <w:rFonts w:ascii="Verdana" w:hAnsi="Verdana"/>
          <w:b/>
          <w:sz w:val="20"/>
          <w:lang w:val="it-IT"/>
        </w:rPr>
      </w:pPr>
      <w:r w:rsidRPr="00F53530">
        <w:rPr>
          <w:rFonts w:ascii="Verdana" w:hAnsi="Verdana"/>
          <w:sz w:val="20"/>
          <w:lang w:val="it-IT"/>
        </w:rPr>
        <w:t>###</w:t>
      </w:r>
    </w:p>
    <w:p w:rsidR="00991B91" w:rsidRPr="00F53530" w:rsidRDefault="00991B91" w:rsidP="00F53530">
      <w:pPr>
        <w:pStyle w:val="Nessunaspaziatura"/>
        <w:jc w:val="both"/>
        <w:rPr>
          <w:rFonts w:ascii="Verdana" w:hAnsi="Verdana"/>
          <w:b/>
          <w:lang w:val="it-IT"/>
        </w:rPr>
      </w:pPr>
    </w:p>
    <w:p w:rsidR="000C4617" w:rsidRPr="00F53530" w:rsidRDefault="00061B39" w:rsidP="00F53530">
      <w:pPr>
        <w:spacing w:before="100" w:beforeAutospacing="1" w:after="100" w:afterAutospacing="1"/>
        <w:jc w:val="both"/>
        <w:rPr>
          <w:rStyle w:val="Collegamentoipertestuale"/>
          <w:rFonts w:ascii="Verdana" w:hAnsi="Verdana"/>
          <w:b/>
          <w:sz w:val="20"/>
          <w:szCs w:val="24"/>
          <w:lang w:val="it-IT"/>
        </w:rPr>
      </w:pPr>
      <w:hyperlink r:id="rId6" w:history="1">
        <w:r w:rsidR="000C4617" w:rsidRPr="00F53530">
          <w:rPr>
            <w:rStyle w:val="Collegamentoipertestuale"/>
            <w:rFonts w:ascii="Verdana" w:hAnsi="Verdana"/>
            <w:b/>
            <w:sz w:val="20"/>
            <w:szCs w:val="24"/>
            <w:lang w:val="it-IT"/>
          </w:rPr>
          <w:t>http://www.newsroom.nissan-europe.com</w:t>
        </w:r>
      </w:hyperlink>
    </w:p>
    <w:p w:rsidR="000C4617" w:rsidRPr="00F53530" w:rsidRDefault="000C4617" w:rsidP="00F53530">
      <w:pPr>
        <w:jc w:val="both"/>
        <w:rPr>
          <w:rFonts w:ascii="Verdana" w:hAnsi="Verdana"/>
          <w:sz w:val="20"/>
          <w:szCs w:val="24"/>
          <w:lang w:val="it-IT"/>
        </w:rPr>
      </w:pPr>
      <w:r w:rsidRPr="00F53530">
        <w:rPr>
          <w:rFonts w:ascii="Verdana" w:hAnsi="Verdana"/>
          <w:b/>
          <w:bCs/>
          <w:sz w:val="20"/>
          <w:szCs w:val="24"/>
          <w:lang w:val="it-IT"/>
        </w:rPr>
        <w:t>Per ulteriori informazioni, contattare:</w:t>
      </w:r>
    </w:p>
    <w:p w:rsidR="000C4617" w:rsidRPr="00F53530" w:rsidRDefault="000C4617" w:rsidP="00F53530">
      <w:pPr>
        <w:jc w:val="both"/>
        <w:rPr>
          <w:rFonts w:ascii="Verdana" w:hAnsi="Verdana"/>
          <w:b/>
          <w:bCs/>
          <w:sz w:val="20"/>
          <w:szCs w:val="24"/>
          <w:lang w:val="it-IT" w:eastAsia="ja-JP"/>
        </w:rPr>
      </w:pPr>
    </w:p>
    <w:p w:rsidR="000C4617" w:rsidRPr="00F53530" w:rsidRDefault="000C4617" w:rsidP="00F53530">
      <w:pPr>
        <w:jc w:val="both"/>
        <w:rPr>
          <w:rFonts w:ascii="Verdana" w:hAnsi="Verdana"/>
          <w:sz w:val="20"/>
          <w:szCs w:val="24"/>
          <w:lang w:val="it-IT" w:eastAsia="ja-JP"/>
        </w:rPr>
      </w:pPr>
      <w:r w:rsidRPr="00F53530">
        <w:rPr>
          <w:rFonts w:ascii="Verdana" w:hAnsi="Verdana"/>
          <w:b/>
          <w:bCs/>
          <w:sz w:val="20"/>
          <w:szCs w:val="24"/>
          <w:lang w:val="it-IT" w:eastAsia="ja-JP"/>
        </w:rPr>
        <w:t>Marco Puricelli</w:t>
      </w:r>
    </w:p>
    <w:p w:rsidR="000C4617" w:rsidRPr="00F53530" w:rsidRDefault="000C4617" w:rsidP="00F53530">
      <w:pPr>
        <w:jc w:val="both"/>
        <w:rPr>
          <w:rFonts w:ascii="Verdana" w:hAnsi="Verdana"/>
          <w:sz w:val="20"/>
          <w:szCs w:val="24"/>
          <w:lang w:val="it-IT" w:eastAsia="ja-JP"/>
        </w:rPr>
      </w:pPr>
      <w:r w:rsidRPr="00F53530">
        <w:rPr>
          <w:rFonts w:ascii="Verdana" w:hAnsi="Verdana"/>
          <w:sz w:val="20"/>
          <w:szCs w:val="24"/>
          <w:lang w:val="it-IT" w:eastAsia="ja-JP"/>
        </w:rPr>
        <w:t>Press Office Manager</w:t>
      </w:r>
    </w:p>
    <w:p w:rsidR="000C4617" w:rsidRPr="00F53530" w:rsidRDefault="000C4617" w:rsidP="00F53530">
      <w:pPr>
        <w:jc w:val="both"/>
        <w:rPr>
          <w:rFonts w:ascii="Verdana" w:hAnsi="Verdana"/>
          <w:sz w:val="20"/>
          <w:szCs w:val="24"/>
          <w:lang w:val="it-IT" w:eastAsia="ja-JP"/>
        </w:rPr>
      </w:pPr>
      <w:r w:rsidRPr="00F53530">
        <w:rPr>
          <w:rFonts w:ascii="Verdana" w:hAnsi="Verdana"/>
          <w:sz w:val="20"/>
          <w:szCs w:val="24"/>
          <w:lang w:val="it-IT" w:eastAsia="ja-JP"/>
        </w:rPr>
        <w:t>Telefono: +39 06 90808490</w:t>
      </w:r>
    </w:p>
    <w:p w:rsidR="002F6E03" w:rsidRPr="000C4617" w:rsidRDefault="000C4617" w:rsidP="00B51AC6">
      <w:pPr>
        <w:jc w:val="both"/>
        <w:rPr>
          <w:rFonts w:asciiTheme="minorHAnsi" w:hAnsiTheme="minorHAnsi"/>
          <w:lang w:val="it-IT"/>
        </w:rPr>
      </w:pPr>
      <w:r w:rsidRPr="00F53530">
        <w:rPr>
          <w:rFonts w:ascii="Verdana" w:hAnsi="Verdana"/>
          <w:sz w:val="20"/>
          <w:szCs w:val="24"/>
          <w:lang w:val="it-IT" w:eastAsia="ja-JP"/>
        </w:rPr>
        <w:t xml:space="preserve">E-mail: </w:t>
      </w:r>
      <w:hyperlink r:id="rId7" w:history="1">
        <w:r w:rsidRPr="00F53530">
          <w:rPr>
            <w:rStyle w:val="Collegamentoipertestuale"/>
            <w:rFonts w:ascii="Verdana" w:hAnsi="Verdana"/>
            <w:sz w:val="20"/>
            <w:szCs w:val="24"/>
            <w:lang w:val="it-IT"/>
          </w:rPr>
          <w:t>M.Puricelli@nissan.it</w:t>
        </w:r>
      </w:hyperlink>
      <w:r w:rsidR="00B51AC6">
        <w:rPr>
          <w:rFonts w:ascii="Verdana" w:hAnsi="Verdana"/>
          <w:sz w:val="20"/>
          <w:szCs w:val="24"/>
          <w:lang w:val="it-IT" w:eastAsia="ja-JP"/>
        </w:rPr>
        <w:t xml:space="preserve"> </w:t>
      </w:r>
    </w:p>
    <w:sectPr w:rsidR="002F6E03" w:rsidRPr="000C4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0E9D"/>
    <w:multiLevelType w:val="hybridMultilevel"/>
    <w:tmpl w:val="926A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A1C26"/>
    <w:multiLevelType w:val="hybridMultilevel"/>
    <w:tmpl w:val="9DCC01F0"/>
    <w:lvl w:ilvl="0" w:tplc="E57EB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16"/>
    <w:rsid w:val="00061B39"/>
    <w:rsid w:val="00091457"/>
    <w:rsid w:val="00091C61"/>
    <w:rsid w:val="00097E14"/>
    <w:rsid w:val="000C4617"/>
    <w:rsid w:val="000C7A05"/>
    <w:rsid w:val="000D1E34"/>
    <w:rsid w:val="000E1C14"/>
    <w:rsid w:val="00103D82"/>
    <w:rsid w:val="00110370"/>
    <w:rsid w:val="001146A0"/>
    <w:rsid w:val="001544B4"/>
    <w:rsid w:val="00187C94"/>
    <w:rsid w:val="001C31C5"/>
    <w:rsid w:val="001E182A"/>
    <w:rsid w:val="0026313F"/>
    <w:rsid w:val="0026426C"/>
    <w:rsid w:val="00273825"/>
    <w:rsid w:val="002B4863"/>
    <w:rsid w:val="002D71E2"/>
    <w:rsid w:val="002F6E03"/>
    <w:rsid w:val="0033530D"/>
    <w:rsid w:val="0034069B"/>
    <w:rsid w:val="003444CE"/>
    <w:rsid w:val="003477D4"/>
    <w:rsid w:val="003802AE"/>
    <w:rsid w:val="0038657D"/>
    <w:rsid w:val="0039268C"/>
    <w:rsid w:val="003A0C8E"/>
    <w:rsid w:val="003D157C"/>
    <w:rsid w:val="003E23DA"/>
    <w:rsid w:val="003F4730"/>
    <w:rsid w:val="0040126E"/>
    <w:rsid w:val="00431315"/>
    <w:rsid w:val="004406EF"/>
    <w:rsid w:val="00453A0C"/>
    <w:rsid w:val="00464916"/>
    <w:rsid w:val="00481A02"/>
    <w:rsid w:val="004C0054"/>
    <w:rsid w:val="005138FD"/>
    <w:rsid w:val="005142EA"/>
    <w:rsid w:val="00532427"/>
    <w:rsid w:val="005371FF"/>
    <w:rsid w:val="00562753"/>
    <w:rsid w:val="005C0E0F"/>
    <w:rsid w:val="005E0C5F"/>
    <w:rsid w:val="005F2132"/>
    <w:rsid w:val="006057E6"/>
    <w:rsid w:val="006302F7"/>
    <w:rsid w:val="0063099A"/>
    <w:rsid w:val="00677ED1"/>
    <w:rsid w:val="006C4183"/>
    <w:rsid w:val="006E5DCA"/>
    <w:rsid w:val="00733DCE"/>
    <w:rsid w:val="00751EFB"/>
    <w:rsid w:val="0076433F"/>
    <w:rsid w:val="0079121A"/>
    <w:rsid w:val="007C63D1"/>
    <w:rsid w:val="007E23AD"/>
    <w:rsid w:val="007E5A0D"/>
    <w:rsid w:val="0082319C"/>
    <w:rsid w:val="00825959"/>
    <w:rsid w:val="00863189"/>
    <w:rsid w:val="008641A0"/>
    <w:rsid w:val="008A0E60"/>
    <w:rsid w:val="00904E73"/>
    <w:rsid w:val="00921305"/>
    <w:rsid w:val="009506A9"/>
    <w:rsid w:val="00991B91"/>
    <w:rsid w:val="00997576"/>
    <w:rsid w:val="009C01AD"/>
    <w:rsid w:val="009D6965"/>
    <w:rsid w:val="00A305C4"/>
    <w:rsid w:val="00A46C63"/>
    <w:rsid w:val="00A706D2"/>
    <w:rsid w:val="00A77FC6"/>
    <w:rsid w:val="00A811B5"/>
    <w:rsid w:val="00A91E62"/>
    <w:rsid w:val="00AD2CEF"/>
    <w:rsid w:val="00AF7421"/>
    <w:rsid w:val="00B01756"/>
    <w:rsid w:val="00B126B4"/>
    <w:rsid w:val="00B12934"/>
    <w:rsid w:val="00B23E86"/>
    <w:rsid w:val="00B51AC6"/>
    <w:rsid w:val="00B612C2"/>
    <w:rsid w:val="00BE1D00"/>
    <w:rsid w:val="00BF1613"/>
    <w:rsid w:val="00C16DCD"/>
    <w:rsid w:val="00C214AF"/>
    <w:rsid w:val="00C2181C"/>
    <w:rsid w:val="00C44729"/>
    <w:rsid w:val="00C4766D"/>
    <w:rsid w:val="00C965B0"/>
    <w:rsid w:val="00CC4551"/>
    <w:rsid w:val="00CE6040"/>
    <w:rsid w:val="00CF7B18"/>
    <w:rsid w:val="00D10DCF"/>
    <w:rsid w:val="00D22600"/>
    <w:rsid w:val="00D26EC5"/>
    <w:rsid w:val="00D60104"/>
    <w:rsid w:val="00D668AA"/>
    <w:rsid w:val="00D75EC0"/>
    <w:rsid w:val="00DD5B12"/>
    <w:rsid w:val="00DE6038"/>
    <w:rsid w:val="00DE6143"/>
    <w:rsid w:val="00DF4A79"/>
    <w:rsid w:val="00EC0438"/>
    <w:rsid w:val="00ED0E24"/>
    <w:rsid w:val="00F216E2"/>
    <w:rsid w:val="00F236DB"/>
    <w:rsid w:val="00F36122"/>
    <w:rsid w:val="00F4294B"/>
    <w:rsid w:val="00F53530"/>
    <w:rsid w:val="00FA30B9"/>
    <w:rsid w:val="00FB4247"/>
    <w:rsid w:val="00FD43EE"/>
    <w:rsid w:val="00FD5A9A"/>
    <w:rsid w:val="00FF0A51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C009C-DCB0-42A6-9FD4-0F731B61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6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491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B4863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0C46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C4617"/>
    <w:pPr>
      <w:spacing w:after="75"/>
    </w:pPr>
    <w:rPr>
      <w:rFonts w:ascii="Verdana" w:hAnsi="Verdana"/>
      <w:color w:val="333333"/>
      <w:sz w:val="17"/>
      <w:szCs w:val="17"/>
      <w:lang w:val="en-US" w:eastAsia="en-GB"/>
    </w:rPr>
  </w:style>
  <w:style w:type="character" w:styleId="Enfasigrassetto">
    <w:name w:val="Strong"/>
    <w:basedOn w:val="Carpredefinitoparagrafo"/>
    <w:uiPriority w:val="22"/>
    <w:qFormat/>
    <w:rsid w:val="000C4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uricelli@niss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room.nissan-europ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30471</vt:lpwstr>
  </property>
  <property fmtid="{D5CDD505-2E9C-101B-9397-08002B2CF9AE}" pid="4" name="OptimizationTime">
    <vt:lpwstr>20171129_1822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Yarrow, Richard</dc:creator>
  <cp:lastModifiedBy>Puricelli, Marco</cp:lastModifiedBy>
  <cp:revision>14</cp:revision>
  <dcterms:created xsi:type="dcterms:W3CDTF">2017-11-28T15:41:00Z</dcterms:created>
  <dcterms:modified xsi:type="dcterms:W3CDTF">2017-11-29T17:21:00Z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1140349677</vt:i4>
  </property>
  <property fmtid="{D5CDD505-2E9C-101B-9397-08002B2CF9AE}" pid="4" name="_EmailSubject">
    <vt:lpwstr>comunicato stampa</vt:lpwstr>
  </property>
  <property fmtid="{D5CDD505-2E9C-101B-9397-08002B2CF9AE}" pid="5" name="_AuthorEmail">
    <vt:lpwstr>m.puricelli@nissan.it</vt:lpwstr>
  </property>
  <property fmtid="{D5CDD505-2E9C-101B-9397-08002B2CF9AE}" pid="6" name="_AuthorEmailDisplayName">
    <vt:lpwstr>Puricelli, Marco</vt:lpwstr>
  </property>
</Properties>
</file>